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77BCF76" w14:textId="19C24DF1" w:rsidR="000228CC" w:rsidRDefault="003E27C0" w:rsidP="00C454E1">
      <w:pPr>
        <w:pStyle w:val="NoSpacing"/>
        <w:jc w:val="both"/>
        <w:rPr>
          <w:rFonts w:ascii="Times New Roman" w:hAnsi="Times New Roman" w:cs="Times New Roman"/>
          <w:sz w:val="24"/>
          <w:szCs w:val="24"/>
        </w:rPr>
      </w:pPr>
      <w:r>
        <w:rPr>
          <w:rFonts w:ascii="Times New Roman" w:hAnsi="Times New Roman" w:cs="Times New Roman"/>
          <w:sz w:val="24"/>
          <w:szCs w:val="24"/>
        </w:rPr>
        <w:t xml:space="preserve">Title: </w:t>
      </w:r>
      <w:r w:rsidR="00244800">
        <w:rPr>
          <w:rFonts w:ascii="Times New Roman" w:hAnsi="Times New Roman" w:cs="Times New Roman"/>
          <w:sz w:val="24"/>
          <w:szCs w:val="24"/>
        </w:rPr>
        <w:t>Data associated with</w:t>
      </w:r>
      <w:r w:rsidR="00F72772">
        <w:rPr>
          <w:rFonts w:ascii="Times New Roman" w:hAnsi="Times New Roman" w:cs="Times New Roman"/>
          <w:sz w:val="24"/>
          <w:szCs w:val="24"/>
        </w:rPr>
        <w:t xml:space="preserve"> </w:t>
      </w:r>
      <w:r w:rsidR="00086C1A">
        <w:rPr>
          <w:rFonts w:ascii="Times New Roman" w:hAnsi="Times New Roman" w:cs="Times New Roman"/>
          <w:sz w:val="24"/>
          <w:szCs w:val="24"/>
        </w:rPr>
        <w:t>“</w:t>
      </w:r>
      <w:r w:rsidR="00F72772">
        <w:rPr>
          <w:rFonts w:ascii="Times New Roman" w:hAnsi="Times New Roman" w:cs="Times New Roman"/>
          <w:sz w:val="24"/>
          <w:szCs w:val="24"/>
        </w:rPr>
        <w:t xml:space="preserve">Numerical modeling </w:t>
      </w:r>
      <w:r w:rsidR="00C7559E">
        <w:rPr>
          <w:rFonts w:ascii="Times New Roman" w:hAnsi="Times New Roman" w:cs="Times New Roman"/>
          <w:sz w:val="24"/>
          <w:szCs w:val="24"/>
        </w:rPr>
        <w:t>and data-worth analysis for characterizing the architecture and dissolution rates of a multicomponent DNAPL source</w:t>
      </w:r>
      <w:r w:rsidR="00086C1A">
        <w:rPr>
          <w:rFonts w:ascii="Times New Roman" w:hAnsi="Times New Roman" w:cs="Times New Roman"/>
          <w:sz w:val="24"/>
          <w:szCs w:val="24"/>
        </w:rPr>
        <w:t>”</w:t>
      </w:r>
    </w:p>
    <w:p w14:paraId="194DD472" w14:textId="77777777" w:rsidR="008E0C5A" w:rsidRDefault="008E0C5A" w:rsidP="00C454E1">
      <w:pPr>
        <w:pStyle w:val="NoSpacing"/>
        <w:jc w:val="both"/>
        <w:rPr>
          <w:rFonts w:ascii="Times New Roman" w:hAnsi="Times New Roman" w:cs="Times New Roman"/>
          <w:sz w:val="24"/>
          <w:szCs w:val="24"/>
        </w:rPr>
      </w:pPr>
    </w:p>
    <w:p w14:paraId="62AE9D36" w14:textId="593F6230" w:rsidR="008E0C5A" w:rsidRDefault="008E0C5A" w:rsidP="00C454E1">
      <w:pPr>
        <w:pStyle w:val="NoSpacing"/>
        <w:jc w:val="both"/>
        <w:rPr>
          <w:rFonts w:ascii="Times New Roman" w:hAnsi="Times New Roman" w:cs="Times New Roman"/>
          <w:sz w:val="24"/>
          <w:szCs w:val="24"/>
        </w:rPr>
      </w:pPr>
      <w:r>
        <w:rPr>
          <w:rFonts w:ascii="Times New Roman" w:hAnsi="Times New Roman" w:cs="Times New Roman"/>
          <w:sz w:val="24"/>
          <w:szCs w:val="24"/>
        </w:rPr>
        <w:t>Authors</w:t>
      </w:r>
      <w:r w:rsidR="00CC1710">
        <w:rPr>
          <w:rFonts w:ascii="Times New Roman" w:hAnsi="Times New Roman" w:cs="Times New Roman"/>
          <w:sz w:val="24"/>
          <w:szCs w:val="24"/>
        </w:rPr>
        <w:t>:</w:t>
      </w:r>
      <w:r w:rsidR="006F6FD4">
        <w:rPr>
          <w:rFonts w:ascii="Times New Roman" w:hAnsi="Times New Roman" w:cs="Times New Roman"/>
          <w:sz w:val="24"/>
          <w:szCs w:val="24"/>
        </w:rPr>
        <w:t xml:space="preserve"> </w:t>
      </w:r>
      <w:r w:rsidR="00652279">
        <w:rPr>
          <w:rFonts w:ascii="Times New Roman" w:hAnsi="Times New Roman" w:cs="Times New Roman"/>
          <w:sz w:val="24"/>
          <w:szCs w:val="24"/>
        </w:rPr>
        <w:t xml:space="preserve">the </w:t>
      </w:r>
      <w:r w:rsidR="006F6FD4">
        <w:rPr>
          <w:rFonts w:ascii="Times New Roman" w:hAnsi="Times New Roman" w:cs="Times New Roman"/>
          <w:sz w:val="24"/>
          <w:szCs w:val="24"/>
        </w:rPr>
        <w:t xml:space="preserve">aqueous-phase concentration dataset </w:t>
      </w:r>
      <w:r w:rsidR="00652279">
        <w:rPr>
          <w:rFonts w:ascii="Times New Roman" w:hAnsi="Times New Roman" w:cs="Times New Roman"/>
          <w:sz w:val="24"/>
          <w:szCs w:val="24"/>
        </w:rPr>
        <w:t xml:space="preserve">was </w:t>
      </w:r>
      <w:r w:rsidR="006F6FD4">
        <w:rPr>
          <w:rFonts w:ascii="Times New Roman" w:hAnsi="Times New Roman" w:cs="Times New Roman"/>
          <w:sz w:val="24"/>
          <w:szCs w:val="24"/>
        </w:rPr>
        <w:t>created by Kim Br</w:t>
      </w:r>
      <w:r w:rsidR="001D0E08">
        <w:rPr>
          <w:rFonts w:ascii="Times New Roman" w:hAnsi="Times New Roman" w:cs="Times New Roman"/>
          <w:sz w:val="24"/>
          <w:szCs w:val="24"/>
        </w:rPr>
        <w:t>o</w:t>
      </w:r>
      <w:r w:rsidR="006F6FD4">
        <w:rPr>
          <w:rFonts w:ascii="Times New Roman" w:hAnsi="Times New Roman" w:cs="Times New Roman"/>
          <w:sz w:val="24"/>
          <w:szCs w:val="24"/>
        </w:rPr>
        <w:t>holm, Stanley Feenstra</w:t>
      </w:r>
      <w:r w:rsidR="001D0E08">
        <w:rPr>
          <w:rFonts w:ascii="Times New Roman" w:hAnsi="Times New Roman" w:cs="Times New Roman"/>
          <w:sz w:val="24"/>
          <w:szCs w:val="24"/>
        </w:rPr>
        <w:t>, and John Cherry (Broholm et al. 1999</w:t>
      </w:r>
      <w:r w:rsidR="00CE4B4F">
        <w:rPr>
          <w:rFonts w:ascii="Times New Roman" w:hAnsi="Times New Roman" w:cs="Times New Roman"/>
          <w:sz w:val="24"/>
          <w:szCs w:val="24"/>
        </w:rPr>
        <w:t>: Solvent Release into a Sandy Aquifer</w:t>
      </w:r>
      <w:r w:rsidR="00652279">
        <w:rPr>
          <w:rFonts w:ascii="Times New Roman" w:hAnsi="Times New Roman" w:cs="Times New Roman"/>
          <w:sz w:val="24"/>
          <w:szCs w:val="24"/>
        </w:rPr>
        <w:t>. 1. Overview of Source Distribution and Dissolution Behavior</w:t>
      </w:r>
      <w:r w:rsidR="001D0E08">
        <w:rPr>
          <w:rFonts w:ascii="Times New Roman" w:hAnsi="Times New Roman" w:cs="Times New Roman"/>
          <w:sz w:val="24"/>
          <w:szCs w:val="24"/>
        </w:rPr>
        <w:t>)</w:t>
      </w:r>
      <w:r w:rsidR="00310859">
        <w:rPr>
          <w:rFonts w:ascii="Times New Roman" w:hAnsi="Times New Roman" w:cs="Times New Roman"/>
          <w:sz w:val="24"/>
          <w:szCs w:val="24"/>
        </w:rPr>
        <w:t>. Permission</w:t>
      </w:r>
      <w:r w:rsidR="00CB1B32">
        <w:rPr>
          <w:rFonts w:ascii="Times New Roman" w:hAnsi="Times New Roman" w:cs="Times New Roman"/>
          <w:sz w:val="24"/>
          <w:szCs w:val="24"/>
        </w:rPr>
        <w:t xml:space="preserve"> </w:t>
      </w:r>
      <w:r w:rsidR="00310859">
        <w:rPr>
          <w:rFonts w:ascii="Times New Roman" w:hAnsi="Times New Roman" w:cs="Times New Roman"/>
          <w:sz w:val="24"/>
          <w:szCs w:val="24"/>
        </w:rPr>
        <w:t>to p</w:t>
      </w:r>
      <w:r w:rsidR="00CB1B32">
        <w:rPr>
          <w:rFonts w:ascii="Times New Roman" w:hAnsi="Times New Roman" w:cs="Times New Roman"/>
          <w:sz w:val="24"/>
          <w:szCs w:val="24"/>
        </w:rPr>
        <w:t>ublish</w:t>
      </w:r>
      <w:r w:rsidR="00310859">
        <w:rPr>
          <w:rFonts w:ascii="Times New Roman" w:hAnsi="Times New Roman" w:cs="Times New Roman"/>
          <w:sz w:val="24"/>
          <w:szCs w:val="24"/>
        </w:rPr>
        <w:t xml:space="preserve"> th</w:t>
      </w:r>
      <w:r w:rsidR="00CB1B32">
        <w:rPr>
          <w:rFonts w:ascii="Times New Roman" w:hAnsi="Times New Roman" w:cs="Times New Roman"/>
          <w:sz w:val="24"/>
          <w:szCs w:val="24"/>
        </w:rPr>
        <w:t xml:space="preserve">e dataset </w:t>
      </w:r>
      <w:r w:rsidR="003A0306">
        <w:rPr>
          <w:rFonts w:ascii="Times New Roman" w:hAnsi="Times New Roman" w:cs="Times New Roman"/>
          <w:sz w:val="24"/>
          <w:szCs w:val="24"/>
        </w:rPr>
        <w:t xml:space="preserve">was granted </w:t>
      </w:r>
      <w:r w:rsidR="00CB1B32">
        <w:rPr>
          <w:rFonts w:ascii="Times New Roman" w:hAnsi="Times New Roman" w:cs="Times New Roman"/>
          <w:sz w:val="24"/>
          <w:szCs w:val="24"/>
        </w:rPr>
        <w:t>by</w:t>
      </w:r>
      <w:r w:rsidR="0005302B">
        <w:rPr>
          <w:rFonts w:ascii="Times New Roman" w:hAnsi="Times New Roman" w:cs="Times New Roman"/>
          <w:sz w:val="24"/>
          <w:szCs w:val="24"/>
        </w:rPr>
        <w:t xml:space="preserve"> Stanley Feenstra (</w:t>
      </w:r>
      <w:r w:rsidR="003A0306">
        <w:rPr>
          <w:rFonts w:ascii="Times New Roman" w:hAnsi="Times New Roman" w:cs="Times New Roman"/>
          <w:sz w:val="24"/>
          <w:szCs w:val="24"/>
        </w:rPr>
        <w:t xml:space="preserve">personal communication. </w:t>
      </w:r>
      <w:hyperlink r:id="rId5" w:history="1">
        <w:r w:rsidR="003A0306" w:rsidRPr="004A6A8E">
          <w:rPr>
            <w:rStyle w:val="Hyperlink"/>
            <w:rFonts w:ascii="Times New Roman" w:hAnsi="Times New Roman" w:cs="Times New Roman"/>
            <w:sz w:val="24"/>
            <w:szCs w:val="24"/>
          </w:rPr>
          <w:t>dnapl@sympatico.ca</w:t>
        </w:r>
      </w:hyperlink>
      <w:r w:rsidR="0005302B">
        <w:rPr>
          <w:rFonts w:ascii="Times New Roman" w:hAnsi="Times New Roman" w:cs="Times New Roman"/>
          <w:sz w:val="24"/>
          <w:szCs w:val="24"/>
        </w:rPr>
        <w:t>). All other files were produced by Andres Prieto-Estrada (</w:t>
      </w:r>
      <w:hyperlink r:id="rId6" w:history="1">
        <w:r w:rsidR="003E27C0" w:rsidRPr="004A6A8E">
          <w:rPr>
            <w:rStyle w:val="Hyperlink"/>
            <w:rFonts w:ascii="Times New Roman" w:hAnsi="Times New Roman" w:cs="Times New Roman"/>
            <w:sz w:val="24"/>
            <w:szCs w:val="24"/>
          </w:rPr>
          <w:t>aestrad@vt.edu</w:t>
        </w:r>
      </w:hyperlink>
      <w:r w:rsidR="003E27C0">
        <w:rPr>
          <w:rFonts w:ascii="Times New Roman" w:hAnsi="Times New Roman" w:cs="Times New Roman"/>
          <w:sz w:val="24"/>
          <w:szCs w:val="24"/>
        </w:rPr>
        <w:t>)</w:t>
      </w:r>
      <w:r w:rsidR="0005302B">
        <w:rPr>
          <w:rFonts w:ascii="Times New Roman" w:hAnsi="Times New Roman" w:cs="Times New Roman"/>
          <w:sz w:val="24"/>
          <w:szCs w:val="24"/>
        </w:rPr>
        <w:t>.</w:t>
      </w:r>
    </w:p>
    <w:p w14:paraId="67504444" w14:textId="77777777" w:rsidR="003E27C0" w:rsidRDefault="003E27C0" w:rsidP="00C454E1">
      <w:pPr>
        <w:pStyle w:val="NoSpacing"/>
        <w:jc w:val="both"/>
        <w:rPr>
          <w:rFonts w:ascii="Times New Roman" w:hAnsi="Times New Roman" w:cs="Times New Roman"/>
          <w:sz w:val="24"/>
          <w:szCs w:val="24"/>
        </w:rPr>
      </w:pPr>
    </w:p>
    <w:p w14:paraId="12D65AE8" w14:textId="32029F17" w:rsidR="001C3E04" w:rsidRDefault="001C3E04" w:rsidP="00C454E1">
      <w:pPr>
        <w:pStyle w:val="NoSpacing"/>
        <w:jc w:val="both"/>
        <w:rPr>
          <w:rFonts w:ascii="Times New Roman" w:hAnsi="Times New Roman" w:cs="Times New Roman"/>
          <w:sz w:val="24"/>
          <w:szCs w:val="24"/>
        </w:rPr>
      </w:pPr>
      <w:r>
        <w:rPr>
          <w:rFonts w:ascii="Times New Roman" w:hAnsi="Times New Roman" w:cs="Times New Roman"/>
          <w:sz w:val="24"/>
          <w:szCs w:val="24"/>
        </w:rPr>
        <w:t>Corresponding Author Name</w:t>
      </w:r>
      <w:r w:rsidR="0061713A">
        <w:rPr>
          <w:rFonts w:ascii="Times New Roman" w:hAnsi="Times New Roman" w:cs="Times New Roman"/>
          <w:sz w:val="24"/>
          <w:szCs w:val="24"/>
        </w:rPr>
        <w:t>: Andres E. Prieto-Estrada</w:t>
      </w:r>
    </w:p>
    <w:p w14:paraId="2B97F26E" w14:textId="77777777" w:rsidR="0061713A" w:rsidRDefault="0061713A" w:rsidP="00C454E1">
      <w:pPr>
        <w:pStyle w:val="NoSpacing"/>
        <w:jc w:val="both"/>
        <w:rPr>
          <w:rFonts w:ascii="Times New Roman" w:hAnsi="Times New Roman" w:cs="Times New Roman"/>
          <w:sz w:val="24"/>
          <w:szCs w:val="24"/>
        </w:rPr>
      </w:pPr>
    </w:p>
    <w:p w14:paraId="66BE5C42" w14:textId="2E72D153" w:rsidR="00C42213" w:rsidRDefault="00C42213" w:rsidP="00C454E1">
      <w:pPr>
        <w:pStyle w:val="NoSpacing"/>
        <w:jc w:val="both"/>
        <w:rPr>
          <w:rFonts w:ascii="Times New Roman" w:hAnsi="Times New Roman" w:cs="Times New Roman"/>
          <w:sz w:val="24"/>
          <w:szCs w:val="24"/>
        </w:rPr>
      </w:pPr>
      <w:r>
        <w:rPr>
          <w:rFonts w:ascii="Times New Roman" w:hAnsi="Times New Roman" w:cs="Times New Roman"/>
          <w:sz w:val="24"/>
          <w:szCs w:val="24"/>
        </w:rPr>
        <w:t>Item type: dataset</w:t>
      </w:r>
      <w:r w:rsidR="008060F3">
        <w:rPr>
          <w:rFonts w:ascii="Times New Roman" w:hAnsi="Times New Roman" w:cs="Times New Roman"/>
          <w:sz w:val="24"/>
          <w:szCs w:val="24"/>
        </w:rPr>
        <w:t>s</w:t>
      </w:r>
      <w:r>
        <w:rPr>
          <w:rFonts w:ascii="Times New Roman" w:hAnsi="Times New Roman" w:cs="Times New Roman"/>
          <w:sz w:val="24"/>
          <w:szCs w:val="24"/>
        </w:rPr>
        <w:t xml:space="preserve"> and</w:t>
      </w:r>
      <w:r w:rsidR="007A33C4">
        <w:rPr>
          <w:rFonts w:ascii="Times New Roman" w:hAnsi="Times New Roman" w:cs="Times New Roman"/>
          <w:sz w:val="24"/>
          <w:szCs w:val="24"/>
        </w:rPr>
        <w:t xml:space="preserve"> processing</w:t>
      </w:r>
      <w:r w:rsidR="008060F3">
        <w:rPr>
          <w:rFonts w:ascii="Times New Roman" w:hAnsi="Times New Roman" w:cs="Times New Roman"/>
          <w:sz w:val="24"/>
          <w:szCs w:val="24"/>
        </w:rPr>
        <w:t>/plotting</w:t>
      </w:r>
      <w:r w:rsidR="007A33C4">
        <w:rPr>
          <w:rFonts w:ascii="Times New Roman" w:hAnsi="Times New Roman" w:cs="Times New Roman"/>
          <w:sz w:val="24"/>
          <w:szCs w:val="24"/>
        </w:rPr>
        <w:t xml:space="preserve"> scripts</w:t>
      </w:r>
      <w:r w:rsidR="008060F3">
        <w:rPr>
          <w:rFonts w:ascii="Times New Roman" w:hAnsi="Times New Roman" w:cs="Times New Roman"/>
          <w:sz w:val="24"/>
          <w:szCs w:val="24"/>
        </w:rPr>
        <w:t xml:space="preserve"> for article</w:t>
      </w:r>
      <w:r w:rsidR="00F83B56">
        <w:rPr>
          <w:rFonts w:ascii="Times New Roman" w:hAnsi="Times New Roman" w:cs="Times New Roman"/>
          <w:sz w:val="24"/>
          <w:szCs w:val="24"/>
        </w:rPr>
        <w:t xml:space="preserve"> Prieto</w:t>
      </w:r>
      <w:r w:rsidR="003C735D">
        <w:rPr>
          <w:rFonts w:ascii="Times New Roman" w:hAnsi="Times New Roman" w:cs="Times New Roman"/>
          <w:sz w:val="24"/>
          <w:szCs w:val="24"/>
        </w:rPr>
        <w:t>-</w:t>
      </w:r>
      <w:r w:rsidR="00F83B56">
        <w:rPr>
          <w:rFonts w:ascii="Times New Roman" w:hAnsi="Times New Roman" w:cs="Times New Roman"/>
          <w:sz w:val="24"/>
          <w:szCs w:val="24"/>
        </w:rPr>
        <w:t>Estrada et al., 2023: Numerical modeling and data-worth analysis for characterizing the architecture and dissolution rates of a multicomponent DNAPL source.</w:t>
      </w:r>
    </w:p>
    <w:p w14:paraId="07E73E8A" w14:textId="77777777" w:rsidR="007A33C4" w:rsidRDefault="007A33C4" w:rsidP="00C454E1">
      <w:pPr>
        <w:pStyle w:val="NoSpacing"/>
        <w:jc w:val="both"/>
        <w:rPr>
          <w:rFonts w:ascii="Times New Roman" w:hAnsi="Times New Roman" w:cs="Times New Roman"/>
          <w:sz w:val="24"/>
          <w:szCs w:val="24"/>
        </w:rPr>
      </w:pPr>
    </w:p>
    <w:p w14:paraId="19BE0052" w14:textId="4C0477BC" w:rsidR="007A33C4" w:rsidRDefault="007A33C4" w:rsidP="00C454E1">
      <w:pPr>
        <w:pStyle w:val="NoSpacing"/>
        <w:jc w:val="both"/>
        <w:rPr>
          <w:rFonts w:ascii="Times New Roman" w:hAnsi="Times New Roman" w:cs="Times New Roman"/>
          <w:sz w:val="24"/>
          <w:szCs w:val="24"/>
        </w:rPr>
      </w:pPr>
      <w:r>
        <w:rPr>
          <w:rFonts w:ascii="Times New Roman" w:hAnsi="Times New Roman" w:cs="Times New Roman"/>
          <w:sz w:val="24"/>
          <w:szCs w:val="24"/>
        </w:rPr>
        <w:t>Keywords: PESTPP-</w:t>
      </w:r>
      <w:r w:rsidR="00864D74">
        <w:rPr>
          <w:rFonts w:ascii="Times New Roman" w:hAnsi="Times New Roman" w:cs="Times New Roman"/>
          <w:sz w:val="24"/>
          <w:szCs w:val="24"/>
        </w:rPr>
        <w:t>i</w:t>
      </w:r>
      <w:r>
        <w:rPr>
          <w:rFonts w:ascii="Times New Roman" w:hAnsi="Times New Roman" w:cs="Times New Roman"/>
          <w:sz w:val="24"/>
          <w:szCs w:val="24"/>
        </w:rPr>
        <w:t>ES, PEST_HP, Python, SEAM3D, numerical modeling</w:t>
      </w:r>
      <w:r w:rsidR="00216993">
        <w:rPr>
          <w:rFonts w:ascii="Times New Roman" w:hAnsi="Times New Roman" w:cs="Times New Roman"/>
          <w:sz w:val="24"/>
          <w:szCs w:val="24"/>
        </w:rPr>
        <w:t xml:space="preserve">, </w:t>
      </w:r>
      <w:r w:rsidR="008060F3">
        <w:rPr>
          <w:rFonts w:ascii="Times New Roman" w:hAnsi="Times New Roman" w:cs="Times New Roman"/>
          <w:sz w:val="24"/>
          <w:szCs w:val="24"/>
        </w:rPr>
        <w:t xml:space="preserve">groundwater, </w:t>
      </w:r>
      <w:r w:rsidR="00216993">
        <w:rPr>
          <w:rFonts w:ascii="Times New Roman" w:hAnsi="Times New Roman" w:cs="Times New Roman"/>
          <w:sz w:val="24"/>
          <w:szCs w:val="24"/>
        </w:rPr>
        <w:t>multilevel monitoring, mass discharge, multicomponent DNAPL dissolution, mass transfer</w:t>
      </w:r>
    </w:p>
    <w:p w14:paraId="7B27214D" w14:textId="77777777" w:rsidR="003E27C0" w:rsidRDefault="003E27C0" w:rsidP="00C454E1">
      <w:pPr>
        <w:pStyle w:val="NoSpacing"/>
        <w:jc w:val="both"/>
        <w:rPr>
          <w:rFonts w:ascii="Times New Roman" w:hAnsi="Times New Roman" w:cs="Times New Roman"/>
          <w:sz w:val="24"/>
          <w:szCs w:val="24"/>
        </w:rPr>
      </w:pPr>
    </w:p>
    <w:p w14:paraId="40EE7E92" w14:textId="77777777" w:rsidR="002615DF" w:rsidRDefault="00AA014B" w:rsidP="002615DF">
      <w:pPr>
        <w:pStyle w:val="NoSpacing"/>
        <w:jc w:val="both"/>
        <w:rPr>
          <w:rFonts w:ascii="Times New Roman" w:hAnsi="Times New Roman" w:cs="Times New Roman"/>
          <w:sz w:val="24"/>
          <w:szCs w:val="24"/>
        </w:rPr>
      </w:pPr>
      <w:r>
        <w:rPr>
          <w:rFonts w:ascii="Times New Roman" w:hAnsi="Times New Roman" w:cs="Times New Roman"/>
          <w:sz w:val="24"/>
          <w:szCs w:val="24"/>
        </w:rPr>
        <w:t xml:space="preserve">Description: </w:t>
      </w:r>
      <w:r w:rsidR="002615DF">
        <w:rPr>
          <w:rFonts w:ascii="Times New Roman" w:hAnsi="Times New Roman" w:cs="Times New Roman"/>
          <w:sz w:val="24"/>
          <w:szCs w:val="24"/>
        </w:rPr>
        <w:t>A numerical solute transport model was calibrated to a high-resolution monitoring dataset to characterize a multicomponent source of nonaqueous phase liquids (NAPLs) and evaluate the uncertainty of estimated parameters. The dissolution of NAPL mass was simulated using SEAM3D with parameter zones including adjustable NAPL saturations and mass transfer coefficients, representing the heterogenous architecture of the source zone. Source zone parameters were simultaneously estimated using PEST from aqueous-phase concentrations measured in a multilevel monitoring transect and from mass recovery rates measured at extraction wells during a controlled field experiment. Data-worth analyses, facilitated by PEST ancillary software, linked maximum aqueous-phase concentrations of all compounds to reductions in the pre-calibration uncertainty of mass transfer coefficients. In turn, decreasing concentrations of the most soluble NAPL fraction constrained the source mass estimation. The accurate estimation of model parameters was possible by removing concentrations measured during early NAPL dissolution stages, identified as drivers of model bias using the iterative ensemble smoother PESTPP-iES. Although uncertainty analyses highlighted model limitations for representing sub-grid-scale heterogeneity of NAPL distribution and mass transfer rates, final stages of NAPL dissolution measured at multilevel ports eliminated parameter bias and produced long-term projections of multi-stage source zone depletion . Including mass discharge rates for model calibration further improved the accuracy of estimated residual source mass, complementing multilevel monitoring constraints on the saturation distribution and mass transfer coefficients.</w:t>
      </w:r>
    </w:p>
    <w:p w14:paraId="36042C9F" w14:textId="77777777" w:rsidR="00D32E48" w:rsidRDefault="00D32E48" w:rsidP="00C454E1">
      <w:pPr>
        <w:pStyle w:val="NoSpacing"/>
        <w:jc w:val="both"/>
        <w:rPr>
          <w:rFonts w:ascii="Times New Roman" w:hAnsi="Times New Roman" w:cs="Times New Roman"/>
          <w:sz w:val="24"/>
          <w:szCs w:val="24"/>
        </w:rPr>
      </w:pPr>
    </w:p>
    <w:p w14:paraId="38A5849D" w14:textId="4931831F" w:rsidR="00D32E48" w:rsidRDefault="00D72AA8" w:rsidP="00C454E1">
      <w:pPr>
        <w:pStyle w:val="NoSpacing"/>
        <w:jc w:val="both"/>
        <w:rPr>
          <w:rFonts w:ascii="Times New Roman" w:hAnsi="Times New Roman" w:cs="Times New Roman"/>
          <w:sz w:val="24"/>
          <w:szCs w:val="24"/>
        </w:rPr>
      </w:pPr>
      <w:r w:rsidRPr="00D72AA8">
        <w:rPr>
          <w:rFonts w:ascii="Times New Roman" w:hAnsi="Times New Roman" w:cs="Times New Roman"/>
          <w:b/>
          <w:bCs/>
          <w:sz w:val="24"/>
          <w:szCs w:val="24"/>
        </w:rPr>
        <w:t>data.xlsx:</w:t>
      </w:r>
      <w:r>
        <w:rPr>
          <w:rFonts w:ascii="Times New Roman" w:hAnsi="Times New Roman" w:cs="Times New Roman"/>
          <w:sz w:val="24"/>
          <w:szCs w:val="24"/>
        </w:rPr>
        <w:t xml:space="preserve"> the e</w:t>
      </w:r>
      <w:r w:rsidR="00D32E48">
        <w:rPr>
          <w:rFonts w:ascii="Times New Roman" w:hAnsi="Times New Roman" w:cs="Times New Roman"/>
          <w:sz w:val="24"/>
          <w:szCs w:val="24"/>
        </w:rPr>
        <w:t>xcel (.xlsx) file named “data” contained measured and simulated</w:t>
      </w:r>
      <w:r w:rsidR="00B037DB">
        <w:rPr>
          <w:rFonts w:ascii="Times New Roman" w:hAnsi="Times New Roman" w:cs="Times New Roman"/>
          <w:sz w:val="24"/>
          <w:szCs w:val="24"/>
        </w:rPr>
        <w:t xml:space="preserve"> multilevel</w:t>
      </w:r>
      <w:r w:rsidR="00195A40">
        <w:rPr>
          <w:rFonts w:ascii="Times New Roman" w:hAnsi="Times New Roman" w:cs="Times New Roman"/>
          <w:sz w:val="24"/>
          <w:szCs w:val="24"/>
        </w:rPr>
        <w:t xml:space="preserve"> </w:t>
      </w:r>
      <w:r w:rsidR="00B037DB">
        <w:rPr>
          <w:rFonts w:ascii="Times New Roman" w:hAnsi="Times New Roman" w:cs="Times New Roman"/>
          <w:sz w:val="24"/>
          <w:szCs w:val="24"/>
        </w:rPr>
        <w:t xml:space="preserve">and mass discharge </w:t>
      </w:r>
      <w:r w:rsidR="00442781">
        <w:rPr>
          <w:rFonts w:ascii="Times New Roman" w:hAnsi="Times New Roman" w:cs="Times New Roman"/>
          <w:sz w:val="24"/>
          <w:szCs w:val="24"/>
        </w:rPr>
        <w:t xml:space="preserve">(MD) </w:t>
      </w:r>
      <w:r w:rsidR="00B037DB">
        <w:rPr>
          <w:rFonts w:ascii="Times New Roman" w:hAnsi="Times New Roman" w:cs="Times New Roman"/>
          <w:sz w:val="24"/>
          <w:szCs w:val="24"/>
        </w:rPr>
        <w:t>data</w:t>
      </w:r>
      <w:r w:rsidR="00195A40">
        <w:rPr>
          <w:rFonts w:ascii="Times New Roman" w:hAnsi="Times New Roman" w:cs="Times New Roman"/>
          <w:sz w:val="24"/>
          <w:szCs w:val="24"/>
        </w:rPr>
        <w:t xml:space="preserve"> (e.g., pce_measured and pce_calculated</w:t>
      </w:r>
      <w:r w:rsidR="00442781">
        <w:rPr>
          <w:rFonts w:ascii="Times New Roman" w:hAnsi="Times New Roman" w:cs="Times New Roman"/>
          <w:sz w:val="24"/>
          <w:szCs w:val="24"/>
        </w:rPr>
        <w:t>)</w:t>
      </w:r>
      <w:r w:rsidR="00B037DB">
        <w:rPr>
          <w:rFonts w:ascii="Times New Roman" w:hAnsi="Times New Roman" w:cs="Times New Roman"/>
          <w:sz w:val="24"/>
          <w:szCs w:val="24"/>
        </w:rPr>
        <w:t>.</w:t>
      </w:r>
      <w:r w:rsidR="00195A40">
        <w:rPr>
          <w:rFonts w:ascii="Times New Roman" w:hAnsi="Times New Roman" w:cs="Times New Roman"/>
          <w:sz w:val="24"/>
          <w:szCs w:val="24"/>
        </w:rPr>
        <w:t xml:space="preserve"> The file also includes prior-data conflicts </w:t>
      </w:r>
      <w:r w:rsidR="00442781">
        <w:rPr>
          <w:rFonts w:ascii="Times New Roman" w:hAnsi="Times New Roman" w:cs="Times New Roman"/>
          <w:sz w:val="24"/>
          <w:szCs w:val="24"/>
        </w:rPr>
        <w:t xml:space="preserve">(PDC) </w:t>
      </w:r>
      <w:r w:rsidR="00195A40">
        <w:rPr>
          <w:rFonts w:ascii="Times New Roman" w:hAnsi="Times New Roman" w:cs="Times New Roman"/>
          <w:sz w:val="24"/>
          <w:szCs w:val="24"/>
        </w:rPr>
        <w:t>grouped by multilevel sampling (MLS) port</w:t>
      </w:r>
      <w:r w:rsidR="00442781">
        <w:rPr>
          <w:rFonts w:ascii="Times New Roman" w:hAnsi="Times New Roman" w:cs="Times New Roman"/>
          <w:sz w:val="24"/>
          <w:szCs w:val="24"/>
        </w:rPr>
        <w:t xml:space="preserve"> (e.g., tcm_pdc) and the MD PDC values (MD tab). The linear analysis</w:t>
      </w:r>
      <w:r w:rsidR="00A968E6">
        <w:rPr>
          <w:rFonts w:ascii="Times New Roman" w:hAnsi="Times New Roman" w:cs="Times New Roman"/>
          <w:sz w:val="24"/>
          <w:szCs w:val="24"/>
        </w:rPr>
        <w:t xml:space="preserve"> (LA)</w:t>
      </w:r>
      <w:r w:rsidR="00442781">
        <w:rPr>
          <w:rFonts w:ascii="Times New Roman" w:hAnsi="Times New Roman" w:cs="Times New Roman"/>
          <w:sz w:val="24"/>
          <w:szCs w:val="24"/>
        </w:rPr>
        <w:t xml:space="preserve"> results produced with the PEST software utilities GENLINPRED and PREDUNC</w:t>
      </w:r>
      <w:r w:rsidR="002629C2">
        <w:rPr>
          <w:rFonts w:ascii="Times New Roman" w:hAnsi="Times New Roman" w:cs="Times New Roman"/>
          <w:sz w:val="24"/>
          <w:szCs w:val="24"/>
        </w:rPr>
        <w:t xml:space="preserve"> are in tab Fig10.</w:t>
      </w:r>
      <w:r w:rsidR="00A968E6">
        <w:rPr>
          <w:rFonts w:ascii="Times New Roman" w:hAnsi="Times New Roman" w:cs="Times New Roman"/>
          <w:sz w:val="24"/>
          <w:szCs w:val="24"/>
        </w:rPr>
        <w:t xml:space="preserve"> LA results of individual monitoring measurements </w:t>
      </w:r>
      <w:r w:rsidR="00A35221">
        <w:rPr>
          <w:rFonts w:ascii="Times New Roman" w:hAnsi="Times New Roman" w:cs="Times New Roman"/>
          <w:sz w:val="24"/>
          <w:szCs w:val="24"/>
        </w:rPr>
        <w:t xml:space="preserve">of MLS port 606 are in tab </w:t>
      </w:r>
      <w:r w:rsidR="00A35221" w:rsidRPr="00A35221">
        <w:rPr>
          <w:rFonts w:ascii="Times New Roman" w:hAnsi="Times New Roman" w:cs="Times New Roman"/>
          <w:sz w:val="24"/>
          <w:szCs w:val="24"/>
        </w:rPr>
        <w:t>Fig11-port606-zone6.1</w:t>
      </w:r>
    </w:p>
    <w:p w14:paraId="4CB44B6B" w14:textId="77777777" w:rsidR="00A35221" w:rsidRDefault="00A35221" w:rsidP="00C454E1">
      <w:pPr>
        <w:pStyle w:val="NoSpacing"/>
        <w:jc w:val="both"/>
        <w:rPr>
          <w:rFonts w:ascii="Times New Roman" w:hAnsi="Times New Roman" w:cs="Times New Roman"/>
          <w:sz w:val="24"/>
          <w:szCs w:val="24"/>
        </w:rPr>
      </w:pPr>
    </w:p>
    <w:p w14:paraId="07BB7952" w14:textId="27CF958D" w:rsidR="00A35221" w:rsidRDefault="00ED700F" w:rsidP="00C454E1">
      <w:pPr>
        <w:pStyle w:val="NoSpacing"/>
        <w:jc w:val="both"/>
        <w:rPr>
          <w:rFonts w:ascii="Times New Roman" w:hAnsi="Times New Roman" w:cs="Times New Roman"/>
          <w:sz w:val="24"/>
          <w:szCs w:val="24"/>
        </w:rPr>
      </w:pPr>
      <w:r w:rsidRPr="00ED700F">
        <w:rPr>
          <w:rFonts w:ascii="Times New Roman" w:hAnsi="Times New Roman" w:cs="Times New Roman"/>
          <w:b/>
          <w:bCs/>
          <w:sz w:val="24"/>
          <w:szCs w:val="24"/>
        </w:rPr>
        <w:lastRenderedPageBreak/>
        <w:t>tcm</w:t>
      </w:r>
      <w:r w:rsidR="00E006DB" w:rsidRPr="00ED700F">
        <w:rPr>
          <w:rFonts w:ascii="Times New Roman" w:hAnsi="Times New Roman" w:cs="Times New Roman"/>
          <w:b/>
          <w:bCs/>
          <w:sz w:val="24"/>
          <w:szCs w:val="24"/>
        </w:rPr>
        <w:t>_mls-targets_pdc.py:</w:t>
      </w:r>
      <w:r w:rsidR="00E006DB">
        <w:rPr>
          <w:rFonts w:ascii="Times New Roman" w:hAnsi="Times New Roman" w:cs="Times New Roman"/>
          <w:sz w:val="24"/>
          <w:szCs w:val="24"/>
        </w:rPr>
        <w:t xml:space="preserve"> python scripts with this</w:t>
      </w:r>
      <w:r w:rsidR="00EC5A11">
        <w:rPr>
          <w:rFonts w:ascii="Times New Roman" w:hAnsi="Times New Roman" w:cs="Times New Roman"/>
          <w:sz w:val="24"/>
          <w:szCs w:val="24"/>
        </w:rPr>
        <w:t xml:space="preserve"> name read the data.xlsx file to </w:t>
      </w:r>
      <w:r w:rsidR="003B38ED">
        <w:rPr>
          <w:rFonts w:ascii="Times New Roman" w:hAnsi="Times New Roman" w:cs="Times New Roman"/>
          <w:sz w:val="24"/>
          <w:szCs w:val="24"/>
        </w:rPr>
        <w:t>generate</w:t>
      </w:r>
      <w:r w:rsidR="00EC5A11">
        <w:rPr>
          <w:rFonts w:ascii="Times New Roman" w:hAnsi="Times New Roman" w:cs="Times New Roman"/>
          <w:sz w:val="24"/>
          <w:szCs w:val="24"/>
        </w:rPr>
        <w:t xml:space="preserve"> figures </w:t>
      </w:r>
      <w:r w:rsidR="003B38ED">
        <w:rPr>
          <w:rFonts w:ascii="Times New Roman" w:hAnsi="Times New Roman" w:cs="Times New Roman"/>
          <w:sz w:val="24"/>
          <w:szCs w:val="24"/>
        </w:rPr>
        <w:t>5 through 7 in the manuscript (Prieto</w:t>
      </w:r>
      <w:r w:rsidR="003C735D">
        <w:rPr>
          <w:rFonts w:ascii="Times New Roman" w:hAnsi="Times New Roman" w:cs="Times New Roman"/>
          <w:sz w:val="24"/>
          <w:szCs w:val="24"/>
        </w:rPr>
        <w:t>-</w:t>
      </w:r>
      <w:r w:rsidR="003B38ED">
        <w:rPr>
          <w:rFonts w:ascii="Times New Roman" w:hAnsi="Times New Roman" w:cs="Times New Roman"/>
          <w:sz w:val="24"/>
          <w:szCs w:val="24"/>
        </w:rPr>
        <w:t>Estrada et al., 2023</w:t>
      </w:r>
      <w:r>
        <w:rPr>
          <w:rFonts w:ascii="Times New Roman" w:hAnsi="Times New Roman" w:cs="Times New Roman"/>
          <w:sz w:val="24"/>
          <w:szCs w:val="24"/>
        </w:rPr>
        <w:t>)</w:t>
      </w:r>
      <w:r w:rsidR="003B38ED">
        <w:rPr>
          <w:rFonts w:ascii="Times New Roman" w:hAnsi="Times New Roman" w:cs="Times New Roman"/>
          <w:sz w:val="24"/>
          <w:szCs w:val="24"/>
        </w:rPr>
        <w:t>.</w:t>
      </w:r>
    </w:p>
    <w:p w14:paraId="0B489D3B" w14:textId="77777777" w:rsidR="00B0408C" w:rsidRDefault="00B0408C" w:rsidP="00C454E1">
      <w:pPr>
        <w:pStyle w:val="NoSpacing"/>
        <w:jc w:val="both"/>
        <w:rPr>
          <w:rFonts w:ascii="Times New Roman" w:hAnsi="Times New Roman" w:cs="Times New Roman"/>
          <w:sz w:val="24"/>
          <w:szCs w:val="24"/>
        </w:rPr>
      </w:pPr>
    </w:p>
    <w:p w14:paraId="14D42EE7" w14:textId="77777777" w:rsidR="00D70210" w:rsidRDefault="00206732" w:rsidP="00C454E1">
      <w:pPr>
        <w:pStyle w:val="NoSpacing"/>
        <w:jc w:val="both"/>
        <w:rPr>
          <w:rFonts w:ascii="Times New Roman" w:hAnsi="Times New Roman" w:cs="Times New Roman"/>
          <w:sz w:val="24"/>
          <w:szCs w:val="24"/>
        </w:rPr>
      </w:pPr>
      <w:r w:rsidRPr="00E66EDB">
        <w:rPr>
          <w:rFonts w:ascii="Times New Roman" w:hAnsi="Times New Roman" w:cs="Times New Roman"/>
          <w:b/>
          <w:bCs/>
          <w:sz w:val="24"/>
          <w:szCs w:val="24"/>
        </w:rPr>
        <w:t>m</w:t>
      </w:r>
      <w:r w:rsidR="00B0408C" w:rsidRPr="00E66EDB">
        <w:rPr>
          <w:rFonts w:ascii="Times New Roman" w:hAnsi="Times New Roman" w:cs="Times New Roman"/>
          <w:b/>
          <w:bCs/>
          <w:sz w:val="24"/>
          <w:szCs w:val="24"/>
        </w:rPr>
        <w:t>odel:</w:t>
      </w:r>
      <w:r>
        <w:rPr>
          <w:rFonts w:ascii="Times New Roman" w:hAnsi="Times New Roman" w:cs="Times New Roman"/>
          <w:sz w:val="24"/>
          <w:szCs w:val="24"/>
        </w:rPr>
        <w:t xml:space="preserve"> folder containing SEAM3D input files and PESTPP-iES input and output files.</w:t>
      </w:r>
      <w:r w:rsidR="00D70210">
        <w:rPr>
          <w:rFonts w:ascii="Times New Roman" w:hAnsi="Times New Roman" w:cs="Times New Roman"/>
          <w:sz w:val="24"/>
          <w:szCs w:val="24"/>
        </w:rPr>
        <w:t xml:space="preserve"> Inside this folder:</w:t>
      </w:r>
    </w:p>
    <w:p w14:paraId="40373A22" w14:textId="796C36DB" w:rsidR="00B0408C" w:rsidRDefault="00E94134" w:rsidP="003315E5">
      <w:pPr>
        <w:pStyle w:val="NoSpacing"/>
        <w:numPr>
          <w:ilvl w:val="0"/>
          <w:numId w:val="1"/>
        </w:numPr>
        <w:jc w:val="both"/>
        <w:rPr>
          <w:rFonts w:ascii="Times New Roman" w:hAnsi="Times New Roman" w:cs="Times New Roman"/>
          <w:sz w:val="24"/>
          <w:szCs w:val="24"/>
        </w:rPr>
      </w:pPr>
      <w:r w:rsidRPr="003315E5">
        <w:rPr>
          <w:rFonts w:ascii="Times New Roman" w:hAnsi="Times New Roman" w:cs="Times New Roman"/>
          <w:b/>
          <w:bCs/>
          <w:sz w:val="24"/>
          <w:szCs w:val="24"/>
        </w:rPr>
        <w:t>Borden-Observations.csv:</w:t>
      </w:r>
      <w:r>
        <w:rPr>
          <w:rFonts w:ascii="Times New Roman" w:hAnsi="Times New Roman" w:cs="Times New Roman"/>
          <w:sz w:val="24"/>
          <w:szCs w:val="24"/>
        </w:rPr>
        <w:t xml:space="preserve"> </w:t>
      </w:r>
      <w:r w:rsidR="00035EC7">
        <w:rPr>
          <w:rFonts w:ascii="Times New Roman" w:hAnsi="Times New Roman" w:cs="Times New Roman"/>
          <w:sz w:val="24"/>
          <w:szCs w:val="24"/>
        </w:rPr>
        <w:t>contains all MLS and MD</w:t>
      </w:r>
      <w:r w:rsidR="003315E5">
        <w:rPr>
          <w:rFonts w:ascii="Times New Roman" w:hAnsi="Times New Roman" w:cs="Times New Roman"/>
          <w:sz w:val="24"/>
          <w:szCs w:val="24"/>
        </w:rPr>
        <w:t xml:space="preserve"> measured values</w:t>
      </w:r>
      <w:r w:rsidR="00035EC7">
        <w:rPr>
          <w:rFonts w:ascii="Times New Roman" w:hAnsi="Times New Roman" w:cs="Times New Roman"/>
          <w:sz w:val="24"/>
          <w:szCs w:val="24"/>
        </w:rPr>
        <w:t>, and initial DNAPL mass values</w:t>
      </w:r>
      <w:r w:rsidR="00B0408C">
        <w:rPr>
          <w:rFonts w:ascii="Times New Roman" w:hAnsi="Times New Roman" w:cs="Times New Roman"/>
          <w:sz w:val="24"/>
          <w:szCs w:val="24"/>
        </w:rPr>
        <w:t xml:space="preserve"> </w:t>
      </w:r>
      <w:r w:rsidR="003315E5">
        <w:rPr>
          <w:rFonts w:ascii="Times New Roman" w:hAnsi="Times New Roman" w:cs="Times New Roman"/>
          <w:sz w:val="24"/>
          <w:szCs w:val="24"/>
        </w:rPr>
        <w:t>in a list</w:t>
      </w:r>
      <w:r w:rsidR="00463413">
        <w:rPr>
          <w:rFonts w:ascii="Times New Roman" w:hAnsi="Times New Roman" w:cs="Times New Roman"/>
          <w:sz w:val="24"/>
          <w:szCs w:val="24"/>
        </w:rPr>
        <w:t xml:space="preserve">. </w:t>
      </w:r>
      <w:r w:rsidR="007C5E68">
        <w:rPr>
          <w:rFonts w:ascii="Times New Roman" w:hAnsi="Times New Roman" w:cs="Times New Roman"/>
          <w:sz w:val="24"/>
          <w:szCs w:val="24"/>
        </w:rPr>
        <w:t xml:space="preserve">Unique observation names </w:t>
      </w:r>
      <w:r w:rsidR="00DA15E4">
        <w:rPr>
          <w:rFonts w:ascii="Times New Roman" w:hAnsi="Times New Roman" w:cs="Times New Roman"/>
          <w:sz w:val="24"/>
          <w:szCs w:val="24"/>
        </w:rPr>
        <w:t>in column A represent DNAPL component</w:t>
      </w:r>
      <w:r w:rsidR="00D353EF">
        <w:rPr>
          <w:rFonts w:ascii="Times New Roman" w:hAnsi="Times New Roman" w:cs="Times New Roman"/>
          <w:sz w:val="24"/>
          <w:szCs w:val="24"/>
        </w:rPr>
        <w:t>, sample port number, and monitoring day (e.g., TCM704_11</w:t>
      </w:r>
      <w:r w:rsidR="006926AF">
        <w:rPr>
          <w:rFonts w:ascii="Times New Roman" w:hAnsi="Times New Roman" w:cs="Times New Roman"/>
          <w:sz w:val="24"/>
          <w:szCs w:val="24"/>
        </w:rPr>
        <w:t>, TCM measurement, port 704, day 11</w:t>
      </w:r>
      <w:r w:rsidR="00D353EF">
        <w:rPr>
          <w:rFonts w:ascii="Times New Roman" w:hAnsi="Times New Roman" w:cs="Times New Roman"/>
          <w:sz w:val="24"/>
          <w:szCs w:val="24"/>
        </w:rPr>
        <w:t>)</w:t>
      </w:r>
      <w:r w:rsidR="00D03A79">
        <w:rPr>
          <w:rFonts w:ascii="Times New Roman" w:hAnsi="Times New Roman" w:cs="Times New Roman"/>
          <w:sz w:val="24"/>
          <w:szCs w:val="24"/>
        </w:rPr>
        <w:t>.</w:t>
      </w:r>
    </w:p>
    <w:p w14:paraId="49B81409" w14:textId="211D452F" w:rsidR="00D03A79" w:rsidRDefault="00D03A79" w:rsidP="003315E5">
      <w:pPr>
        <w:pStyle w:val="NoSpacing"/>
        <w:numPr>
          <w:ilvl w:val="0"/>
          <w:numId w:val="1"/>
        </w:numPr>
        <w:jc w:val="both"/>
        <w:rPr>
          <w:rFonts w:ascii="Times New Roman" w:hAnsi="Times New Roman" w:cs="Times New Roman"/>
          <w:sz w:val="24"/>
          <w:szCs w:val="24"/>
        </w:rPr>
      </w:pPr>
      <w:r w:rsidRPr="00E66EDB">
        <w:rPr>
          <w:rFonts w:ascii="Times New Roman" w:hAnsi="Times New Roman" w:cs="Times New Roman"/>
          <w:b/>
          <w:bCs/>
          <w:sz w:val="24"/>
          <w:szCs w:val="24"/>
        </w:rPr>
        <w:t>plot_pce_MD_realizations:</w:t>
      </w:r>
      <w:r>
        <w:rPr>
          <w:rFonts w:ascii="Times New Roman" w:hAnsi="Times New Roman" w:cs="Times New Roman"/>
          <w:sz w:val="24"/>
          <w:szCs w:val="24"/>
        </w:rPr>
        <w:t xml:space="preserve"> </w:t>
      </w:r>
      <w:r w:rsidR="00E66EDB">
        <w:rPr>
          <w:rFonts w:ascii="Times New Roman" w:hAnsi="Times New Roman" w:cs="Times New Roman"/>
          <w:sz w:val="24"/>
          <w:szCs w:val="24"/>
        </w:rPr>
        <w:t>python</w:t>
      </w:r>
      <w:r>
        <w:rPr>
          <w:rFonts w:ascii="Times New Roman" w:hAnsi="Times New Roman" w:cs="Times New Roman"/>
          <w:sz w:val="24"/>
          <w:szCs w:val="24"/>
        </w:rPr>
        <w:t xml:space="preserve"> scripts with this name read PESTPP-iES .csv output to plot MD realizations</w:t>
      </w:r>
      <w:r w:rsidR="00E66EDB">
        <w:rPr>
          <w:rFonts w:ascii="Times New Roman" w:hAnsi="Times New Roman" w:cs="Times New Roman"/>
          <w:sz w:val="24"/>
          <w:szCs w:val="24"/>
        </w:rPr>
        <w:t xml:space="preserve"> including PDC values.</w:t>
      </w:r>
    </w:p>
    <w:p w14:paraId="6B05F2E1" w14:textId="754DA7B8" w:rsidR="00EE4E5D" w:rsidRDefault="00EE4E5D" w:rsidP="003315E5">
      <w:pPr>
        <w:pStyle w:val="NoSpacing"/>
        <w:numPr>
          <w:ilvl w:val="0"/>
          <w:numId w:val="1"/>
        </w:numPr>
        <w:jc w:val="both"/>
        <w:rPr>
          <w:rFonts w:ascii="Times New Roman" w:hAnsi="Times New Roman" w:cs="Times New Roman"/>
          <w:sz w:val="24"/>
          <w:szCs w:val="24"/>
        </w:rPr>
      </w:pPr>
      <w:r>
        <w:rPr>
          <w:rFonts w:ascii="Times New Roman" w:hAnsi="Times New Roman" w:cs="Times New Roman"/>
          <w:b/>
          <w:bCs/>
          <w:sz w:val="24"/>
          <w:szCs w:val="24"/>
        </w:rPr>
        <w:t>SEAM3D</w:t>
      </w:r>
      <w:r w:rsidR="00C41516">
        <w:rPr>
          <w:rFonts w:ascii="Times New Roman" w:hAnsi="Times New Roman" w:cs="Times New Roman"/>
          <w:b/>
          <w:bCs/>
          <w:sz w:val="24"/>
          <w:szCs w:val="24"/>
        </w:rPr>
        <w:t xml:space="preserve"> Input Files:</w:t>
      </w:r>
      <w:r w:rsidR="00C41516">
        <w:rPr>
          <w:rFonts w:ascii="Times New Roman" w:hAnsi="Times New Roman" w:cs="Times New Roman"/>
          <w:sz w:val="24"/>
          <w:szCs w:val="24"/>
        </w:rPr>
        <w:t xml:space="preserve"> these include</w:t>
      </w:r>
      <w:r w:rsidR="00792141">
        <w:rPr>
          <w:rFonts w:ascii="Times New Roman" w:hAnsi="Times New Roman" w:cs="Times New Roman"/>
          <w:sz w:val="24"/>
          <w:szCs w:val="24"/>
        </w:rPr>
        <w:t xml:space="preserve"> the</w:t>
      </w:r>
      <w:r w:rsidR="003C2430">
        <w:rPr>
          <w:rFonts w:ascii="Times New Roman" w:hAnsi="Times New Roman" w:cs="Times New Roman"/>
          <w:sz w:val="24"/>
          <w:szCs w:val="24"/>
        </w:rPr>
        <w:t xml:space="preserve"> file</w:t>
      </w:r>
      <w:r w:rsidR="00792141">
        <w:rPr>
          <w:rFonts w:ascii="Times New Roman" w:hAnsi="Times New Roman" w:cs="Times New Roman"/>
          <w:sz w:val="24"/>
          <w:szCs w:val="24"/>
        </w:rPr>
        <w:t xml:space="preserve"> types</w:t>
      </w:r>
      <w:r w:rsidR="00C41516">
        <w:rPr>
          <w:rFonts w:ascii="Times New Roman" w:hAnsi="Times New Roman" w:cs="Times New Roman"/>
          <w:sz w:val="24"/>
          <w:szCs w:val="24"/>
        </w:rPr>
        <w:t xml:space="preserve"> ADV</w:t>
      </w:r>
      <w:r w:rsidR="00EE7673">
        <w:rPr>
          <w:rFonts w:ascii="Times New Roman" w:hAnsi="Times New Roman" w:cs="Times New Roman"/>
          <w:sz w:val="24"/>
          <w:szCs w:val="24"/>
        </w:rPr>
        <w:t>, BIO, BTN, DSP, FIL, GCG, HFF, NPL, RCT</w:t>
      </w:r>
      <w:r w:rsidR="00AF5A11">
        <w:rPr>
          <w:rFonts w:ascii="Times New Roman" w:hAnsi="Times New Roman" w:cs="Times New Roman"/>
          <w:sz w:val="24"/>
          <w:szCs w:val="24"/>
        </w:rPr>
        <w:t>.</w:t>
      </w:r>
      <w:r w:rsidR="00792141">
        <w:rPr>
          <w:rFonts w:ascii="Times New Roman" w:hAnsi="Times New Roman" w:cs="Times New Roman"/>
          <w:sz w:val="24"/>
          <w:szCs w:val="24"/>
        </w:rPr>
        <w:t xml:space="preserve"> The SEAM3D </w:t>
      </w:r>
      <w:r w:rsidR="004D0D6A">
        <w:rPr>
          <w:rFonts w:ascii="Times New Roman" w:hAnsi="Times New Roman" w:cs="Times New Roman"/>
          <w:sz w:val="24"/>
          <w:szCs w:val="24"/>
        </w:rPr>
        <w:t>model is available in the Groundwater Modeling System (GMS) licensed by Aquaveo (</w:t>
      </w:r>
      <w:hyperlink r:id="rId7" w:history="1">
        <w:r w:rsidR="001B0052" w:rsidRPr="00583773">
          <w:rPr>
            <w:rStyle w:val="Hyperlink"/>
            <w:rFonts w:ascii="Times New Roman" w:hAnsi="Times New Roman" w:cs="Times New Roman"/>
            <w:sz w:val="24"/>
            <w:szCs w:val="24"/>
          </w:rPr>
          <w:t>https://www.aquaveo.com/products</w:t>
        </w:r>
      </w:hyperlink>
      <w:r w:rsidR="001B0052">
        <w:rPr>
          <w:rFonts w:ascii="Times New Roman" w:hAnsi="Times New Roman" w:cs="Times New Roman"/>
          <w:sz w:val="24"/>
          <w:szCs w:val="24"/>
        </w:rPr>
        <w:t xml:space="preserve">). The </w:t>
      </w:r>
      <w:r w:rsidR="009F5441">
        <w:rPr>
          <w:rFonts w:ascii="Times New Roman" w:hAnsi="Times New Roman" w:cs="Times New Roman"/>
          <w:sz w:val="24"/>
          <w:szCs w:val="24"/>
        </w:rPr>
        <w:t xml:space="preserve">reference Waddill </w:t>
      </w:r>
      <w:r w:rsidR="00B92E46">
        <w:rPr>
          <w:rFonts w:ascii="Times New Roman" w:hAnsi="Times New Roman" w:cs="Times New Roman"/>
          <w:sz w:val="24"/>
          <w:szCs w:val="24"/>
        </w:rPr>
        <w:t>&amp; Widdowson</w:t>
      </w:r>
      <w:r w:rsidR="000E0D88">
        <w:rPr>
          <w:rFonts w:ascii="Times New Roman" w:hAnsi="Times New Roman" w:cs="Times New Roman"/>
          <w:sz w:val="24"/>
          <w:szCs w:val="24"/>
        </w:rPr>
        <w:t xml:space="preserve"> (2000) in the manuscript provides a description of the SEAM3D model.</w:t>
      </w:r>
    </w:p>
    <w:p w14:paraId="6C17C5FA" w14:textId="5D1B4229" w:rsidR="00AF5A11" w:rsidRDefault="003C2430" w:rsidP="003315E5">
      <w:pPr>
        <w:pStyle w:val="NoSpacing"/>
        <w:numPr>
          <w:ilvl w:val="0"/>
          <w:numId w:val="1"/>
        </w:numPr>
        <w:jc w:val="both"/>
        <w:rPr>
          <w:rFonts w:ascii="Times New Roman" w:hAnsi="Times New Roman" w:cs="Times New Roman"/>
          <w:sz w:val="24"/>
          <w:szCs w:val="24"/>
        </w:rPr>
      </w:pPr>
      <w:r w:rsidRPr="003C2430">
        <w:rPr>
          <w:rFonts w:ascii="Times New Roman" w:hAnsi="Times New Roman" w:cs="Times New Roman"/>
          <w:b/>
          <w:bCs/>
          <w:sz w:val="24"/>
          <w:szCs w:val="24"/>
        </w:rPr>
        <w:t>PESTPP-iES Input Files:</w:t>
      </w:r>
      <w:r>
        <w:rPr>
          <w:rFonts w:ascii="Times New Roman" w:hAnsi="Times New Roman" w:cs="Times New Roman"/>
          <w:sz w:val="24"/>
          <w:szCs w:val="24"/>
        </w:rPr>
        <w:t xml:space="preserve"> these include the file types</w:t>
      </w:r>
      <w:r w:rsidR="007F5B1F">
        <w:rPr>
          <w:rFonts w:ascii="Times New Roman" w:hAnsi="Times New Roman" w:cs="Times New Roman"/>
          <w:sz w:val="24"/>
          <w:szCs w:val="24"/>
        </w:rPr>
        <w:t xml:space="preserve"> INS, PST, and TPL</w:t>
      </w:r>
      <w:r w:rsidR="00115374">
        <w:rPr>
          <w:rFonts w:ascii="Times New Roman" w:hAnsi="Times New Roman" w:cs="Times New Roman"/>
          <w:sz w:val="24"/>
          <w:szCs w:val="24"/>
        </w:rPr>
        <w:t>.</w:t>
      </w:r>
      <w:r w:rsidR="00621267">
        <w:rPr>
          <w:rFonts w:ascii="Times New Roman" w:hAnsi="Times New Roman" w:cs="Times New Roman"/>
          <w:sz w:val="24"/>
          <w:szCs w:val="24"/>
        </w:rPr>
        <w:t xml:space="preserve"> </w:t>
      </w:r>
      <w:r w:rsidR="009B0A96">
        <w:rPr>
          <w:rFonts w:ascii="Times New Roman" w:hAnsi="Times New Roman" w:cs="Times New Roman"/>
          <w:sz w:val="24"/>
          <w:szCs w:val="24"/>
        </w:rPr>
        <w:t>The</w:t>
      </w:r>
      <w:r w:rsidR="00967544">
        <w:rPr>
          <w:rFonts w:ascii="Times New Roman" w:hAnsi="Times New Roman" w:cs="Times New Roman"/>
          <w:sz w:val="24"/>
          <w:szCs w:val="24"/>
        </w:rPr>
        <w:t xml:space="preserve"> file</w:t>
      </w:r>
      <w:r w:rsidR="009B0A96">
        <w:rPr>
          <w:rFonts w:ascii="Times New Roman" w:hAnsi="Times New Roman" w:cs="Times New Roman"/>
          <w:sz w:val="24"/>
          <w:szCs w:val="24"/>
        </w:rPr>
        <w:t xml:space="preserve"> Borden-Observations.csv contains the </w:t>
      </w:r>
      <w:r w:rsidR="00AB60A8">
        <w:rPr>
          <w:rFonts w:ascii="Times New Roman" w:hAnsi="Times New Roman" w:cs="Times New Roman"/>
          <w:sz w:val="24"/>
          <w:szCs w:val="24"/>
        </w:rPr>
        <w:t xml:space="preserve">observation data used with PESTPP-iES. </w:t>
      </w:r>
      <w:r w:rsidR="00621267">
        <w:rPr>
          <w:rFonts w:ascii="Times New Roman" w:hAnsi="Times New Roman" w:cs="Times New Roman"/>
          <w:sz w:val="24"/>
          <w:szCs w:val="24"/>
        </w:rPr>
        <w:t>The reference White et al. (2020) in the manuscript descri</w:t>
      </w:r>
      <w:r w:rsidR="00606BFE">
        <w:rPr>
          <w:rFonts w:ascii="Times New Roman" w:hAnsi="Times New Roman" w:cs="Times New Roman"/>
          <w:sz w:val="24"/>
          <w:szCs w:val="24"/>
        </w:rPr>
        <w:t>bes how to</w:t>
      </w:r>
      <w:r w:rsidR="00A16A6E">
        <w:rPr>
          <w:rFonts w:ascii="Times New Roman" w:hAnsi="Times New Roman" w:cs="Times New Roman"/>
          <w:sz w:val="24"/>
          <w:szCs w:val="24"/>
        </w:rPr>
        <w:t xml:space="preserve"> </w:t>
      </w:r>
      <w:r w:rsidR="00CD793A">
        <w:rPr>
          <w:rFonts w:ascii="Times New Roman" w:hAnsi="Times New Roman" w:cs="Times New Roman"/>
          <w:sz w:val="24"/>
          <w:szCs w:val="24"/>
        </w:rPr>
        <w:t>construct</w:t>
      </w:r>
      <w:r w:rsidR="006B53B7">
        <w:rPr>
          <w:rFonts w:ascii="Times New Roman" w:hAnsi="Times New Roman" w:cs="Times New Roman"/>
          <w:sz w:val="24"/>
          <w:szCs w:val="24"/>
        </w:rPr>
        <w:t xml:space="preserve"> these</w:t>
      </w:r>
      <w:r w:rsidR="00A16A6E">
        <w:rPr>
          <w:rFonts w:ascii="Times New Roman" w:hAnsi="Times New Roman" w:cs="Times New Roman"/>
          <w:sz w:val="24"/>
          <w:szCs w:val="24"/>
        </w:rPr>
        <w:t xml:space="preserve"> files.</w:t>
      </w:r>
    </w:p>
    <w:p w14:paraId="28EE843A" w14:textId="0689BE93" w:rsidR="006B53B7" w:rsidRPr="006B53B7" w:rsidRDefault="006B53B7" w:rsidP="003315E5">
      <w:pPr>
        <w:pStyle w:val="NoSpacing"/>
        <w:numPr>
          <w:ilvl w:val="0"/>
          <w:numId w:val="1"/>
        </w:numPr>
        <w:jc w:val="both"/>
        <w:rPr>
          <w:rFonts w:ascii="Times New Roman" w:hAnsi="Times New Roman" w:cs="Times New Roman"/>
          <w:b/>
          <w:bCs/>
          <w:sz w:val="24"/>
          <w:szCs w:val="24"/>
        </w:rPr>
      </w:pPr>
      <w:r w:rsidRPr="006B53B7">
        <w:rPr>
          <w:rFonts w:ascii="Times New Roman" w:hAnsi="Times New Roman" w:cs="Times New Roman"/>
          <w:b/>
          <w:bCs/>
          <w:sz w:val="24"/>
          <w:szCs w:val="24"/>
        </w:rPr>
        <w:t xml:space="preserve">PESTPP-iES Output Files: </w:t>
      </w:r>
      <w:r>
        <w:rPr>
          <w:rFonts w:ascii="Times New Roman" w:hAnsi="Times New Roman" w:cs="Times New Roman"/>
          <w:sz w:val="24"/>
          <w:szCs w:val="24"/>
        </w:rPr>
        <w:t>all</w:t>
      </w:r>
      <w:r w:rsidR="00447B90">
        <w:rPr>
          <w:rFonts w:ascii="Times New Roman" w:hAnsi="Times New Roman" w:cs="Times New Roman"/>
          <w:sz w:val="24"/>
          <w:szCs w:val="24"/>
        </w:rPr>
        <w:t xml:space="preserve"> other CSV files and the file types REC and RMR</w:t>
      </w:r>
      <w:r w:rsidR="00967544">
        <w:rPr>
          <w:rFonts w:ascii="Times New Roman" w:hAnsi="Times New Roman" w:cs="Times New Roman"/>
          <w:sz w:val="24"/>
          <w:szCs w:val="24"/>
        </w:rPr>
        <w:t>.</w:t>
      </w:r>
    </w:p>
    <w:p w14:paraId="7B36AECC" w14:textId="77777777" w:rsidR="00E66EDB" w:rsidRDefault="00E66EDB" w:rsidP="00E66EDB">
      <w:pPr>
        <w:pStyle w:val="NoSpacing"/>
        <w:jc w:val="both"/>
        <w:rPr>
          <w:rFonts w:ascii="Times New Roman" w:hAnsi="Times New Roman" w:cs="Times New Roman"/>
          <w:b/>
          <w:bCs/>
          <w:sz w:val="24"/>
          <w:szCs w:val="24"/>
        </w:rPr>
      </w:pPr>
    </w:p>
    <w:p w14:paraId="614AE7CE" w14:textId="747A7F58" w:rsidR="00E66EDB" w:rsidRDefault="00216371" w:rsidP="00E66EDB">
      <w:pPr>
        <w:pStyle w:val="NoSpacing"/>
        <w:jc w:val="both"/>
        <w:rPr>
          <w:rFonts w:ascii="Times New Roman" w:hAnsi="Times New Roman" w:cs="Times New Roman"/>
          <w:sz w:val="24"/>
          <w:szCs w:val="24"/>
        </w:rPr>
      </w:pPr>
      <w:r>
        <w:rPr>
          <w:rFonts w:ascii="Times New Roman" w:hAnsi="Times New Roman" w:cs="Times New Roman"/>
          <w:b/>
          <w:bCs/>
          <w:sz w:val="24"/>
          <w:szCs w:val="24"/>
        </w:rPr>
        <w:t>PEST_postprocessing:</w:t>
      </w:r>
      <w:r>
        <w:rPr>
          <w:rFonts w:ascii="Times New Roman" w:hAnsi="Times New Roman" w:cs="Times New Roman"/>
          <w:sz w:val="24"/>
          <w:szCs w:val="24"/>
        </w:rPr>
        <w:t xml:space="preserve"> folder contains </w:t>
      </w:r>
      <w:r w:rsidR="00C73ECE">
        <w:rPr>
          <w:rFonts w:ascii="Times New Roman" w:hAnsi="Times New Roman" w:cs="Times New Roman"/>
          <w:sz w:val="24"/>
          <w:szCs w:val="24"/>
        </w:rPr>
        <w:t>results PEST results and a postprocessing script</w:t>
      </w:r>
      <w:r w:rsidR="005C06A4">
        <w:rPr>
          <w:rFonts w:ascii="Times New Roman" w:hAnsi="Times New Roman" w:cs="Times New Roman"/>
          <w:sz w:val="24"/>
          <w:szCs w:val="24"/>
        </w:rPr>
        <w:t>.</w:t>
      </w:r>
    </w:p>
    <w:p w14:paraId="7ACFFA5A" w14:textId="7D68D267" w:rsidR="005C06A4" w:rsidRDefault="005C06A4" w:rsidP="005C06A4">
      <w:pPr>
        <w:pStyle w:val="NoSpacing"/>
        <w:numPr>
          <w:ilvl w:val="0"/>
          <w:numId w:val="2"/>
        </w:numPr>
        <w:jc w:val="both"/>
        <w:rPr>
          <w:rFonts w:ascii="Times New Roman" w:hAnsi="Times New Roman" w:cs="Times New Roman"/>
          <w:sz w:val="24"/>
          <w:szCs w:val="24"/>
        </w:rPr>
      </w:pPr>
      <w:r w:rsidRPr="00477B99">
        <w:rPr>
          <w:rFonts w:ascii="Times New Roman" w:hAnsi="Times New Roman" w:cs="Times New Roman"/>
          <w:b/>
          <w:bCs/>
          <w:sz w:val="24"/>
          <w:szCs w:val="24"/>
        </w:rPr>
        <w:t>PEST_results</w:t>
      </w:r>
      <w:r w:rsidR="00477B99" w:rsidRPr="00477B99">
        <w:rPr>
          <w:rFonts w:ascii="Times New Roman" w:hAnsi="Times New Roman" w:cs="Times New Roman"/>
          <w:b/>
          <w:bCs/>
          <w:sz w:val="24"/>
          <w:szCs w:val="24"/>
        </w:rPr>
        <w:t>.xlsx</w:t>
      </w:r>
      <w:r w:rsidRPr="00477B99">
        <w:rPr>
          <w:rFonts w:ascii="Times New Roman" w:hAnsi="Times New Roman" w:cs="Times New Roman"/>
          <w:b/>
          <w:bCs/>
          <w:sz w:val="24"/>
          <w:szCs w:val="24"/>
        </w:rPr>
        <w:t>:</w:t>
      </w:r>
      <w:r>
        <w:rPr>
          <w:rFonts w:ascii="Times New Roman" w:hAnsi="Times New Roman" w:cs="Times New Roman"/>
          <w:sz w:val="24"/>
          <w:szCs w:val="24"/>
        </w:rPr>
        <w:t xml:space="preserve"> contains a list of PEST_HP results.</w:t>
      </w:r>
    </w:p>
    <w:p w14:paraId="352C8D39" w14:textId="59D9A488" w:rsidR="00516486" w:rsidRPr="00516486" w:rsidRDefault="005C06A4" w:rsidP="00516486">
      <w:pPr>
        <w:pStyle w:val="NoSpacing"/>
        <w:numPr>
          <w:ilvl w:val="0"/>
          <w:numId w:val="2"/>
        </w:numPr>
        <w:jc w:val="both"/>
        <w:rPr>
          <w:rFonts w:ascii="Times New Roman" w:hAnsi="Times New Roman" w:cs="Times New Roman"/>
          <w:sz w:val="24"/>
          <w:szCs w:val="24"/>
        </w:rPr>
      </w:pPr>
      <w:r w:rsidRPr="00EA7E0D">
        <w:rPr>
          <w:rFonts w:ascii="Times New Roman" w:hAnsi="Times New Roman" w:cs="Times New Roman"/>
          <w:b/>
          <w:bCs/>
          <w:sz w:val="24"/>
          <w:szCs w:val="24"/>
        </w:rPr>
        <w:t>P</w:t>
      </w:r>
      <w:r w:rsidR="00477B99" w:rsidRPr="00EA7E0D">
        <w:rPr>
          <w:rFonts w:ascii="Times New Roman" w:hAnsi="Times New Roman" w:cs="Times New Roman"/>
          <w:b/>
          <w:bCs/>
          <w:sz w:val="24"/>
          <w:szCs w:val="24"/>
        </w:rPr>
        <w:t>EST_processing.py:</w:t>
      </w:r>
      <w:r w:rsidR="00477B99">
        <w:rPr>
          <w:rFonts w:ascii="Times New Roman" w:hAnsi="Times New Roman" w:cs="Times New Roman"/>
          <w:sz w:val="24"/>
          <w:szCs w:val="24"/>
        </w:rPr>
        <w:t xml:space="preserve"> reads PEST_results.xlsx to produce</w:t>
      </w:r>
      <w:r w:rsidR="00EA7E0D">
        <w:rPr>
          <w:rFonts w:ascii="Times New Roman" w:hAnsi="Times New Roman" w:cs="Times New Roman"/>
          <w:sz w:val="24"/>
          <w:szCs w:val="24"/>
        </w:rPr>
        <w:t xml:space="preserve"> tables suitable (e.g.,</w:t>
      </w:r>
      <w:r w:rsidR="00F42239">
        <w:rPr>
          <w:rFonts w:ascii="Times New Roman" w:hAnsi="Times New Roman" w:cs="Times New Roman"/>
          <w:sz w:val="24"/>
          <w:szCs w:val="24"/>
        </w:rPr>
        <w:t xml:space="preserve"> pce_measured tab in data.xlsx)</w:t>
      </w:r>
      <w:r w:rsidR="00EA7E0D">
        <w:rPr>
          <w:rFonts w:ascii="Times New Roman" w:hAnsi="Times New Roman" w:cs="Times New Roman"/>
          <w:sz w:val="24"/>
          <w:szCs w:val="24"/>
        </w:rPr>
        <w:t xml:space="preserve"> for</w:t>
      </w:r>
      <w:r w:rsidR="00F42239">
        <w:rPr>
          <w:rFonts w:ascii="Times New Roman" w:hAnsi="Times New Roman" w:cs="Times New Roman"/>
          <w:sz w:val="24"/>
          <w:szCs w:val="24"/>
        </w:rPr>
        <w:t xml:space="preserve"> plotting MLS </w:t>
      </w:r>
      <w:r w:rsidR="00FA0405">
        <w:rPr>
          <w:rFonts w:ascii="Times New Roman" w:hAnsi="Times New Roman" w:cs="Times New Roman"/>
          <w:sz w:val="24"/>
          <w:szCs w:val="24"/>
        </w:rPr>
        <w:t>data and simulation results</w:t>
      </w:r>
      <w:r w:rsidR="00F42239">
        <w:rPr>
          <w:rFonts w:ascii="Times New Roman" w:hAnsi="Times New Roman" w:cs="Times New Roman"/>
          <w:sz w:val="24"/>
          <w:szCs w:val="24"/>
        </w:rPr>
        <w:t xml:space="preserve"> using</w:t>
      </w:r>
      <w:r w:rsidR="00EA7E0D">
        <w:rPr>
          <w:rFonts w:ascii="Times New Roman" w:hAnsi="Times New Roman" w:cs="Times New Roman"/>
          <w:sz w:val="24"/>
          <w:szCs w:val="24"/>
        </w:rPr>
        <w:t xml:space="preserve"> the Seaborn library</w:t>
      </w:r>
      <w:r w:rsidR="00F42239">
        <w:rPr>
          <w:rFonts w:ascii="Times New Roman" w:hAnsi="Times New Roman" w:cs="Times New Roman"/>
          <w:sz w:val="24"/>
          <w:szCs w:val="24"/>
        </w:rPr>
        <w:t xml:space="preserve"> in Python.</w:t>
      </w:r>
    </w:p>
    <w:sectPr w:rsidR="00516486" w:rsidRPr="00516486">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D87CE4"/>
    <w:multiLevelType w:val="hybridMultilevel"/>
    <w:tmpl w:val="00E49F82"/>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 w15:restartNumberingAfterBreak="0">
    <w:nsid w:val="02231CCF"/>
    <w:multiLevelType w:val="hybridMultilevel"/>
    <w:tmpl w:val="C680BDE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16cid:durableId="1643457701">
    <w:abstractNumId w:val="0"/>
  </w:num>
  <w:num w:numId="2" w16cid:durableId="82477942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383"/>
    <w:rsid w:val="0000187E"/>
    <w:rsid w:val="000228CC"/>
    <w:rsid w:val="00035EC7"/>
    <w:rsid w:val="0005302B"/>
    <w:rsid w:val="000854C8"/>
    <w:rsid w:val="00086C1A"/>
    <w:rsid w:val="000C4EFC"/>
    <w:rsid w:val="000E0D88"/>
    <w:rsid w:val="00115374"/>
    <w:rsid w:val="00124791"/>
    <w:rsid w:val="00195A40"/>
    <w:rsid w:val="001B0052"/>
    <w:rsid w:val="001C3E04"/>
    <w:rsid w:val="001D0E08"/>
    <w:rsid w:val="00206732"/>
    <w:rsid w:val="00216371"/>
    <w:rsid w:val="00216993"/>
    <w:rsid w:val="00244800"/>
    <w:rsid w:val="002615DF"/>
    <w:rsid w:val="002629C2"/>
    <w:rsid w:val="002C3F60"/>
    <w:rsid w:val="00310294"/>
    <w:rsid w:val="00310859"/>
    <w:rsid w:val="003315E5"/>
    <w:rsid w:val="003A0306"/>
    <w:rsid w:val="003B38ED"/>
    <w:rsid w:val="003C2430"/>
    <w:rsid w:val="003C735D"/>
    <w:rsid w:val="003E27C0"/>
    <w:rsid w:val="00442781"/>
    <w:rsid w:val="00447B90"/>
    <w:rsid w:val="00463413"/>
    <w:rsid w:val="00477B99"/>
    <w:rsid w:val="004B52ED"/>
    <w:rsid w:val="004D0D6A"/>
    <w:rsid w:val="00516486"/>
    <w:rsid w:val="00553321"/>
    <w:rsid w:val="00566B24"/>
    <w:rsid w:val="005C06A4"/>
    <w:rsid w:val="005C28BE"/>
    <w:rsid w:val="00606BFE"/>
    <w:rsid w:val="0061713A"/>
    <w:rsid w:val="00621267"/>
    <w:rsid w:val="006235D7"/>
    <w:rsid w:val="00652279"/>
    <w:rsid w:val="006926AF"/>
    <w:rsid w:val="006A009A"/>
    <w:rsid w:val="006B53B7"/>
    <w:rsid w:val="006F6FD4"/>
    <w:rsid w:val="00726A6B"/>
    <w:rsid w:val="007745C0"/>
    <w:rsid w:val="00792141"/>
    <w:rsid w:val="007A33C4"/>
    <w:rsid w:val="007C5E68"/>
    <w:rsid w:val="007F0664"/>
    <w:rsid w:val="007F5B1F"/>
    <w:rsid w:val="008060F3"/>
    <w:rsid w:val="0080668C"/>
    <w:rsid w:val="00864D74"/>
    <w:rsid w:val="008B0A5F"/>
    <w:rsid w:val="008D3A1B"/>
    <w:rsid w:val="008E0C5A"/>
    <w:rsid w:val="009278C8"/>
    <w:rsid w:val="00967544"/>
    <w:rsid w:val="00981F81"/>
    <w:rsid w:val="009B0A96"/>
    <w:rsid w:val="009F5441"/>
    <w:rsid w:val="00A04110"/>
    <w:rsid w:val="00A16A6E"/>
    <w:rsid w:val="00A274A6"/>
    <w:rsid w:val="00A35221"/>
    <w:rsid w:val="00A723E1"/>
    <w:rsid w:val="00A957C2"/>
    <w:rsid w:val="00A968E6"/>
    <w:rsid w:val="00AA014B"/>
    <w:rsid w:val="00AB60A8"/>
    <w:rsid w:val="00AE10B3"/>
    <w:rsid w:val="00AF5A11"/>
    <w:rsid w:val="00B00567"/>
    <w:rsid w:val="00B037DB"/>
    <w:rsid w:val="00B0408C"/>
    <w:rsid w:val="00B65021"/>
    <w:rsid w:val="00B92E46"/>
    <w:rsid w:val="00BE54CC"/>
    <w:rsid w:val="00C12C37"/>
    <w:rsid w:val="00C13E90"/>
    <w:rsid w:val="00C41516"/>
    <w:rsid w:val="00C42213"/>
    <w:rsid w:val="00C454E1"/>
    <w:rsid w:val="00C73ECE"/>
    <w:rsid w:val="00C7559E"/>
    <w:rsid w:val="00C930E4"/>
    <w:rsid w:val="00CB1B32"/>
    <w:rsid w:val="00CB4383"/>
    <w:rsid w:val="00CC1710"/>
    <w:rsid w:val="00CD793A"/>
    <w:rsid w:val="00CE4B4F"/>
    <w:rsid w:val="00D03A79"/>
    <w:rsid w:val="00D32E48"/>
    <w:rsid w:val="00D353EF"/>
    <w:rsid w:val="00D70210"/>
    <w:rsid w:val="00D72AA8"/>
    <w:rsid w:val="00DA15E4"/>
    <w:rsid w:val="00E006DB"/>
    <w:rsid w:val="00E66EDB"/>
    <w:rsid w:val="00E94134"/>
    <w:rsid w:val="00EA7E0D"/>
    <w:rsid w:val="00EC5A11"/>
    <w:rsid w:val="00ED700F"/>
    <w:rsid w:val="00EE4E5D"/>
    <w:rsid w:val="00EE7673"/>
    <w:rsid w:val="00F42239"/>
    <w:rsid w:val="00F674BC"/>
    <w:rsid w:val="00F72772"/>
    <w:rsid w:val="00F83B56"/>
    <w:rsid w:val="00FA0405"/>
    <w:rsid w:val="00FB0D3D"/>
    <w:rsid w:val="00FB157F"/>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2D76A33"/>
  <w15:chartTrackingRefBased/>
  <w15:docId w15:val="{967792C6-BF37-4E8D-8ACD-D3EF15BFBA7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en-US"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uiPriority w:val="1"/>
    <w:qFormat/>
    <w:rsid w:val="00C454E1"/>
    <w:pPr>
      <w:spacing w:after="0" w:line="240" w:lineRule="auto"/>
    </w:pPr>
  </w:style>
  <w:style w:type="character" w:styleId="Hyperlink">
    <w:name w:val="Hyperlink"/>
    <w:basedOn w:val="DefaultParagraphFont"/>
    <w:uiPriority w:val="99"/>
    <w:unhideWhenUsed/>
    <w:rsid w:val="0005302B"/>
    <w:rPr>
      <w:color w:val="0563C1" w:themeColor="hyperlink"/>
      <w:u w:val="single"/>
    </w:rPr>
  </w:style>
  <w:style w:type="character" w:styleId="UnresolvedMention">
    <w:name w:val="Unresolved Mention"/>
    <w:basedOn w:val="DefaultParagraphFont"/>
    <w:uiPriority w:val="99"/>
    <w:semiHidden/>
    <w:unhideWhenUsed/>
    <w:rsid w:val="0005302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www.aquaveo.com/products" TargetMode="Externa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mailto:aestrad@vt.edu" TargetMode="External"/><Relationship Id="rId5" Type="http://schemas.openxmlformats.org/officeDocument/2006/relationships/hyperlink" Target="mailto:dnapl@sympatico.ca" TargetMode="Externa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98</TotalTime>
  <Pages>2</Pages>
  <Words>757</Words>
  <Characters>4315</Characters>
  <Application>Microsoft Office Word</Application>
  <DocSecurity>0</DocSecurity>
  <Lines>35</Lines>
  <Paragraphs>10</Paragraphs>
  <ScaleCrop>false</ScaleCrop>
  <Company/>
  <LinksUpToDate>false</LinksUpToDate>
  <CharactersWithSpaces>5062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Andres Prieto Estrada</dc:creator>
  <cp:keywords/>
  <dc:description/>
  <cp:lastModifiedBy>Andres Prieto Estrada</cp:lastModifiedBy>
  <cp:revision>99</cp:revision>
  <dcterms:created xsi:type="dcterms:W3CDTF">2023-04-28T11:59:00Z</dcterms:created>
  <dcterms:modified xsi:type="dcterms:W3CDTF">2023-05-01T16:34:00Z</dcterms:modified>
</cp:coreProperties>
</file>